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200"/>
        <w:jc w:val="center"/>
      </w:pPr>
      <w:r>
        <w:rPr>
          <w:rFonts w:ascii="Microsoft YaHei" w:cs="Microsoft YaHei" w:eastAsia="Microsoft YaHei" w:hAnsi="Microsoft YaHei"/>
          <w:b/>
          <w:bCs/>
          <w:sz w:val="30"/>
          <w:szCs w:val="30"/>
        </w:rPr>
        <w:t xml:space="preserve">《唐朝的繁荣(盛世气象)》盛世台</w:t>
      </w:r>
    </w:p>
    <w:p>
      <w:pPr>
        <w:spacing w:after="240"/>
        <w:jc w:val="center"/>
      </w:pPr>
      <w:r>
        <w:rPr>
          <w:rFonts w:ascii="Microsoft YaHei" w:cs="Microsoft YaHei" w:eastAsia="Microsoft YaHei" w:hAnsi="Microsoft YaHei"/>
          <w:b/>
          <w:bCs/>
          <w:color w:val="9C3221"/>
          <w:sz w:val="40"/>
          <w:szCs w:val="40"/>
        </w:rPr>
        <w:t xml:space="preserve">使 用 说 明</w:t>
      </w:r>
    </w:p>
    <w:p>
      <w:pPr>
        <w:pStyle w:val="Heading1"/>
        <w:spacing w:after="160" w:before="240"/>
      </w:pPr>
      <w:r>
        <w:rPr>
          <w:rFonts w:ascii="Microsoft YaHei" w:cs="Microsoft YaHei" w:eastAsia="Microsoft YaHei" w:hAnsi="Microsoft YaHei"/>
          <w:b/>
          <w:bCs/>
          <w:sz w:val="28"/>
          <w:szCs w:val="28"/>
        </w:rPr>
        <w:t xml:space="preserve">一、盛世台简介</w:t>
      </w:r>
    </w:p>
    <w:p>
      <w:pPr>
        <w:spacing w:after="120" w:line="320"/>
      </w:pPr>
      <w:r>
        <w:rPr>
          <w:rFonts w:ascii="Microsoft YaHei" w:cs="Microsoft YaHei" w:eastAsia="Microsoft YaHei" w:hAnsi="Microsoft YaHei"/>
          <w:sz w:val="21"/>
          <w:szCs w:val="21"/>
        </w:rPr>
        <w:t xml:space="preserve">本盛世台为部编版七年级下册唐朝盛世(从贞观之治到开元盛世)设计,用可点卡片把三位明君的关键作为与盛唐繁荣的具体表现变成看得见、点得动、听得到的画面。单个网页文件,免安装、断网可用;内置AI助手‘小语’、中文语音朗读与屏幕画笔。</w:t>
      </w:r>
    </w:p>
    <w:p>
      <w:pPr>
        <w:pStyle w:val="Heading1"/>
        <w:spacing w:after="160" w:before="240"/>
      </w:pPr>
      <w:r>
        <w:rPr>
          <w:rFonts w:ascii="Microsoft YaHei" w:cs="Microsoft YaHei" w:eastAsia="Microsoft YaHei" w:hAnsi="Microsoft YaHei"/>
          <w:b/>
          <w:bCs/>
          <w:sz w:val="28"/>
          <w:szCs w:val="28"/>
        </w:rPr>
        <w:t xml:space="preserve">二、运行方式</w:t>
      </w:r>
    </w:p>
    <w:p>
      <w:pPr>
        <w:pStyle w:val="ListParagraph"/>
        <w:numPr>
          <w:ilvl w:val="0"/>
          <w:numId w:val="2"/>
        </w:numPr>
        <w:spacing w:after="80" w:line="320"/>
      </w:pPr>
      <w:r>
        <w:rPr>
          <w:rFonts w:ascii="Microsoft YaHei" w:cs="Microsoft YaHei" w:eastAsia="Microsoft YaHei" w:hAnsi="Microsoft YaHei"/>
          <w:sz w:val="21"/>
          <w:szCs w:val="21"/>
        </w:rPr>
        <w:t xml:space="preserve">在线使用:浏览器打开课件页面即可(推荐 Chrome / Edge)。</w:t>
      </w:r>
    </w:p>
    <w:p>
      <w:pPr>
        <w:pStyle w:val="ListParagraph"/>
        <w:numPr>
          <w:ilvl w:val="0"/>
          <w:numId w:val="2"/>
        </w:numPr>
        <w:spacing w:after="80" w:line="320"/>
      </w:pPr>
      <w:r>
        <w:rPr>
          <w:rFonts w:ascii="Microsoft YaHei" w:cs="Microsoft YaHei" w:eastAsia="Microsoft YaHei" w:hAnsi="Microsoft YaHei"/>
          <w:sz w:val="21"/>
          <w:szCs w:val="21"/>
        </w:rPr>
        <w:t xml:space="preserve">离线使用:下载资源包,双击 index.html 即可运行,无需网络与安装。</w:t>
      </w:r>
    </w:p>
    <w:p>
      <w:pPr>
        <w:pStyle w:val="ListParagraph"/>
        <w:numPr>
          <w:ilvl w:val="0"/>
          <w:numId w:val="2"/>
        </w:numPr>
        <w:spacing w:after="80" w:line="320"/>
      </w:pPr>
      <w:r>
        <w:rPr>
          <w:rFonts w:ascii="Microsoft YaHei" w:cs="Microsoft YaHei" w:eastAsia="Microsoft YaHei" w:hAnsi="Microsoft YaHei"/>
          <w:sz w:val="21"/>
          <w:szCs w:val="21"/>
        </w:rPr>
        <w:t xml:space="preserve">上课前建议:按 F11 进入浏览器全屏;交互白板/一体机可直接用手指操作。</w:t>
      </w:r>
    </w:p>
    <w:p>
      <w:pPr>
        <w:pStyle w:val="Heading1"/>
        <w:spacing w:after="160" w:before="240"/>
      </w:pPr>
      <w:r>
        <w:rPr>
          <w:rFonts w:ascii="Microsoft YaHei" w:cs="Microsoft YaHei" w:eastAsia="Microsoft YaHei" w:hAnsi="Microsoft YaHei"/>
          <w:b/>
          <w:bCs/>
          <w:sz w:val="28"/>
          <w:szCs w:val="28"/>
        </w:rPr>
        <w:t xml:space="preserve">三、三个板块(顶部按钮切换)</w:t>
      </w:r>
    </w:p>
    <w:p>
      <w:pPr>
        <w:spacing w:after="120" w:line="320"/>
      </w:pPr>
      <w:r>
        <w:rPr>
          <w:rFonts w:ascii="Microsoft YaHei" w:cs="Microsoft YaHei" w:eastAsia="Microsoft YaHei" w:hAnsi="Microsoft YaHei"/>
          <w:sz w:val="21"/>
          <w:szCs w:val="21"/>
        </w:rPr>
        <w:t xml:space="preserve">顶部三个按钮对应本课的板块,顺序即建议的课堂教学顺序:</w:t>
      </w:r>
    </w:p>
    <w:tbl>
      <w:tblPr>
        <w:tblW w:type="dxa" w:w="9346"/>
        <w:tblBorders>
          <w:top w:val="single" w:color="auto" w:sz="4"/>
          <w:left w:val="single" w:color="auto" w:sz="4"/>
          <w:bottom w:val="single" w:color="auto" w:sz="4"/>
          <w:right w:val="single" w:color="auto" w:sz="4"/>
          <w:insideH w:val="single" w:color="auto" w:sz="4"/>
          <w:insideV w:val="single" w:color="auto" w:sz="4"/>
        </w:tblBorders>
      </w:tblPr>
      <w:tblGrid>
        <w:gridCol w:w="900"/>
        <w:gridCol w:w="2300"/>
        <w:gridCol w:w="1700"/>
        <w:gridCol w:w="4446"/>
      </w:tblGrid>
      <w:tr>
        <w:tc>
          <w:tcPr>
            <w:tcW w:type="dxa" w:w="900"/>
            <w:tcBorders>
              <w:top w:val="single" w:color="BBBBBB" w:sz="1"/>
              <w:left w:val="single" w:color="BBBBBB" w:sz="1"/>
              <w:bottom w:val="single" w:color="BBBBBB" w:sz="1"/>
              <w:right w:val="single" w:color="BBBBBB" w:sz="1"/>
            </w:tcBorders>
            <w:shd w:fill="F6E2CB" w:val="clear"/>
            <w:tcMar>
              <w:top w:type="dxa" w:w="80"/>
              <w:left w:type="dxa" w:w="120"/>
              <w:bottom w:type="dxa" w:w="80"/>
              <w:right w:type="dxa" w:w="120"/>
            </w:tcMar>
          </w:tcPr>
          <w:p>
            <w:pPr>
              <w:spacing w:after="40" w:line="300"/>
            </w:pPr>
            <w:r>
              <w:rPr>
                <w:rFonts w:ascii="Microsoft YaHei" w:cs="Microsoft YaHei" w:eastAsia="Microsoft YaHei" w:hAnsi="Microsoft YaHei"/>
                <w:b/>
                <w:bCs/>
                <w:sz w:val="19"/>
                <w:szCs w:val="19"/>
              </w:rPr>
              <w:t xml:space="preserve">区</w:t>
            </w:r>
          </w:p>
        </w:tc>
        <w:tc>
          <w:tcPr>
            <w:tcW w:type="dxa" w:w="2300"/>
            <w:tcBorders>
              <w:top w:val="single" w:color="BBBBBB" w:sz="1"/>
              <w:left w:val="single" w:color="BBBBBB" w:sz="1"/>
              <w:bottom w:val="single" w:color="BBBBBB" w:sz="1"/>
              <w:right w:val="single" w:color="BBBBBB" w:sz="1"/>
            </w:tcBorders>
            <w:shd w:fill="F6E2CB" w:val="clear"/>
            <w:tcMar>
              <w:top w:type="dxa" w:w="80"/>
              <w:left w:type="dxa" w:w="120"/>
              <w:bottom w:type="dxa" w:w="80"/>
              <w:right w:type="dxa" w:w="120"/>
            </w:tcMar>
          </w:tcPr>
          <w:p>
            <w:pPr>
              <w:spacing w:after="40" w:line="300"/>
            </w:pPr>
            <w:r>
              <w:rPr>
                <w:rFonts w:ascii="Microsoft YaHei" w:cs="Microsoft YaHei" w:eastAsia="Microsoft YaHei" w:hAnsi="Microsoft YaHei"/>
                <w:b/>
                <w:bCs/>
                <w:sz w:val="19"/>
                <w:szCs w:val="19"/>
              </w:rPr>
              <w:t xml:space="preserve">名称</w:t>
            </w:r>
          </w:p>
        </w:tc>
        <w:tc>
          <w:tcPr>
            <w:tcW w:type="dxa" w:w="1700"/>
            <w:tcBorders>
              <w:top w:val="single" w:color="BBBBBB" w:sz="1"/>
              <w:left w:val="single" w:color="BBBBBB" w:sz="1"/>
              <w:bottom w:val="single" w:color="BBBBBB" w:sz="1"/>
              <w:right w:val="single" w:color="BBBBBB" w:sz="1"/>
            </w:tcBorders>
            <w:shd w:fill="F6E2CB" w:val="clear"/>
            <w:tcMar>
              <w:top w:type="dxa" w:w="80"/>
              <w:left w:type="dxa" w:w="120"/>
              <w:bottom w:type="dxa" w:w="80"/>
              <w:right w:type="dxa" w:w="120"/>
            </w:tcMar>
          </w:tcPr>
          <w:p>
            <w:pPr>
              <w:spacing w:after="40" w:line="300"/>
            </w:pPr>
            <w:r>
              <w:rPr>
                <w:rFonts w:ascii="Microsoft YaHei" w:cs="Microsoft YaHei" w:eastAsia="Microsoft YaHei" w:hAnsi="Microsoft YaHei"/>
                <w:b/>
                <w:bCs/>
                <w:sz w:val="19"/>
                <w:szCs w:val="19"/>
              </w:rPr>
              <w:t xml:space="preserve">建议时长</w:t>
            </w:r>
          </w:p>
        </w:tc>
        <w:tc>
          <w:tcPr>
            <w:tcW w:type="dxa" w:w="4446"/>
            <w:tcBorders>
              <w:top w:val="single" w:color="BBBBBB" w:sz="1"/>
              <w:left w:val="single" w:color="BBBBBB" w:sz="1"/>
              <w:bottom w:val="single" w:color="BBBBBB" w:sz="1"/>
              <w:right w:val="single" w:color="BBBBBB" w:sz="1"/>
            </w:tcBorders>
            <w:shd w:fill="F6E2CB" w:val="clear"/>
            <w:tcMar>
              <w:top w:type="dxa" w:w="80"/>
              <w:left w:type="dxa" w:w="120"/>
              <w:bottom w:type="dxa" w:w="80"/>
              <w:right w:type="dxa" w:w="120"/>
            </w:tcMar>
          </w:tcPr>
          <w:p>
            <w:pPr>
              <w:spacing w:after="40" w:line="300"/>
            </w:pPr>
            <w:r>
              <w:rPr>
                <w:rFonts w:ascii="Microsoft YaHei" w:cs="Microsoft YaHei" w:eastAsia="Microsoft YaHei" w:hAnsi="Microsoft YaHei"/>
                <w:b/>
                <w:bCs/>
                <w:sz w:val="19"/>
                <w:szCs w:val="19"/>
              </w:rPr>
              <w:t xml:space="preserve">核心操作</w:t>
            </w:r>
          </w:p>
        </w:tc>
      </w:tr>
      <w:tr>
        <w:tc>
          <w:tcPr>
            <w:tcW w:type="dxa" w:w="9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①</w:t>
            </w:r>
          </w:p>
        </w:tc>
        <w:tc>
          <w:tcPr>
            <w:tcW w:type="dxa" w:w="23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盛世明君</w:t>
            </w:r>
          </w:p>
        </w:tc>
        <w:tc>
          <w:tcPr>
            <w:tcW w:type="dxa" w:w="17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约15分钟</w:t>
            </w:r>
          </w:p>
        </w:tc>
        <w:tc>
          <w:tcPr>
            <w:tcW w:type="dxa" w:w="4446"/>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点唐太宗/武则天/唐玄宗三张卡片,看各自治世与作为并朗读</w:t>
            </w:r>
          </w:p>
        </w:tc>
      </w:tr>
      <w:tr>
        <w:tc>
          <w:tcPr>
            <w:tcW w:type="dxa" w:w="9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②</w:t>
            </w:r>
          </w:p>
        </w:tc>
        <w:tc>
          <w:tcPr>
            <w:tcW w:type="dxa" w:w="23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盛唐气象</w:t>
            </w:r>
          </w:p>
        </w:tc>
        <w:tc>
          <w:tcPr>
            <w:tcW w:type="dxa" w:w="17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约10分钟</w:t>
            </w:r>
          </w:p>
        </w:tc>
        <w:tc>
          <w:tcPr>
            <w:tcW w:type="dxa" w:w="4446"/>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点农业/手工业/商业都市/对外交往与文学艺术四张卡片,看繁荣表现</w:t>
            </w:r>
          </w:p>
        </w:tc>
      </w:tr>
      <w:tr>
        <w:tc>
          <w:tcPr>
            <w:tcW w:type="dxa" w:w="9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③</w:t>
            </w:r>
          </w:p>
        </w:tc>
        <w:tc>
          <w:tcPr>
            <w:tcW w:type="dxa" w:w="23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闯关</w:t>
            </w:r>
          </w:p>
        </w:tc>
        <w:tc>
          <w:tcPr>
            <w:tcW w:type="dxa" w:w="17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约6分钟</w:t>
            </w:r>
          </w:p>
        </w:tc>
        <w:tc>
          <w:tcPr>
            <w:tcW w:type="dxa" w:w="4446"/>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四题检测贞观之治、唯一女皇、开元盛世、谏臣魏征,点选即判给解析</w:t>
            </w:r>
          </w:p>
        </w:tc>
      </w:tr>
    </w:tbl>
    <w:p>
      <w:pPr>
        <w:pStyle w:val="Heading1"/>
        <w:spacing w:after="160" w:before="240"/>
      </w:pPr>
      <w:r>
        <w:rPr>
          <w:rFonts w:ascii="Microsoft YaHei" w:cs="Microsoft YaHei" w:eastAsia="Microsoft YaHei" w:hAnsi="Microsoft YaHei"/>
          <w:b/>
          <w:bCs/>
          <w:sz w:val="28"/>
          <w:szCs w:val="28"/>
        </w:rPr>
        <w:t xml:space="preserve">四、互动操作一览</w:t>
      </w:r>
    </w:p>
    <w:tbl>
      <w:tblPr>
        <w:tblW w:type="dxa" w:w="9346"/>
        <w:tblBorders>
          <w:top w:val="single" w:color="auto" w:sz="4"/>
          <w:left w:val="single" w:color="auto" w:sz="4"/>
          <w:bottom w:val="single" w:color="auto" w:sz="4"/>
          <w:right w:val="single" w:color="auto" w:sz="4"/>
          <w:insideH w:val="single" w:color="auto" w:sz="4"/>
          <w:insideV w:val="single" w:color="auto" w:sz="4"/>
        </w:tblBorders>
      </w:tblPr>
      <w:tblGrid>
        <w:gridCol w:w="2300"/>
        <w:gridCol w:w="7046"/>
      </w:tblGrid>
      <w:tr>
        <w:tc>
          <w:tcPr>
            <w:tcW w:type="dxa" w:w="2300"/>
            <w:tcBorders>
              <w:top w:val="single" w:color="BBBBBB" w:sz="1"/>
              <w:left w:val="single" w:color="BBBBBB" w:sz="1"/>
              <w:bottom w:val="single" w:color="BBBBBB" w:sz="1"/>
              <w:right w:val="single" w:color="BBBBBB" w:sz="1"/>
            </w:tcBorders>
            <w:shd w:fill="F6E2CB" w:val="clear"/>
            <w:tcMar>
              <w:top w:type="dxa" w:w="80"/>
              <w:left w:type="dxa" w:w="120"/>
              <w:bottom w:type="dxa" w:w="80"/>
              <w:right w:type="dxa" w:w="120"/>
            </w:tcMar>
          </w:tcPr>
          <w:p>
            <w:pPr>
              <w:spacing w:after="40" w:line="300"/>
            </w:pPr>
            <w:r>
              <w:rPr>
                <w:rFonts w:ascii="Microsoft YaHei" w:cs="Microsoft YaHei" w:eastAsia="Microsoft YaHei" w:hAnsi="Microsoft YaHei"/>
                <w:b/>
                <w:bCs/>
                <w:sz w:val="19"/>
                <w:szCs w:val="19"/>
              </w:rPr>
              <w:t xml:space="preserve">操作</w:t>
            </w:r>
          </w:p>
        </w:tc>
        <w:tc>
          <w:tcPr>
            <w:tcW w:type="dxa" w:w="7046"/>
            <w:tcBorders>
              <w:top w:val="single" w:color="BBBBBB" w:sz="1"/>
              <w:left w:val="single" w:color="BBBBBB" w:sz="1"/>
              <w:bottom w:val="single" w:color="BBBBBB" w:sz="1"/>
              <w:right w:val="single" w:color="BBBBBB" w:sz="1"/>
            </w:tcBorders>
            <w:shd w:fill="F6E2CB" w:val="clear"/>
            <w:tcMar>
              <w:top w:type="dxa" w:w="80"/>
              <w:left w:type="dxa" w:w="120"/>
              <w:bottom w:type="dxa" w:w="80"/>
              <w:right w:type="dxa" w:w="120"/>
            </w:tcMar>
          </w:tcPr>
          <w:p>
            <w:pPr>
              <w:spacing w:after="40" w:line="300"/>
            </w:pPr>
            <w:r>
              <w:rPr>
                <w:rFonts w:ascii="Microsoft YaHei" w:cs="Microsoft YaHei" w:eastAsia="Microsoft YaHei" w:hAnsi="Microsoft YaHei"/>
                <w:b/>
                <w:bCs/>
                <w:sz w:val="19"/>
                <w:szCs w:val="19"/>
              </w:rPr>
              <w:t xml:space="preserve">说明</w:t>
            </w:r>
          </w:p>
        </w:tc>
      </w:tr>
      <w:tr>
        <w:tc>
          <w:tcPr>
            <w:tcW w:type="dxa" w:w="23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盛世明君·点卡片看作为</w:t>
            </w:r>
          </w:p>
        </w:tc>
        <w:tc>
          <w:tcPr>
            <w:tcW w:type="dxa" w:w="7046"/>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“盛世明君”板块上方有 &lt;b&gt;唐太宗李世民、武则天、唐玄宗李隆基&lt;/b&gt; 三张卡片,点一张,下方面板立刻展示该人物的年号/身份与关键作为:唐太宗(贞观之治:纳谏重用魏征、轻徭薄赋、完善三省六部制与科举制)、武则天(我国唯一女皇帝:重视生产、创立殿试,承前启后)、唐玄宗(开元盛世:任用姚崇宋璟、整顿吏治,唐朝进入全盛),并自动朗读。</w:t>
            </w:r>
          </w:p>
        </w:tc>
      </w:tr>
      <w:tr>
        <w:tc>
          <w:tcPr>
            <w:tcW w:type="dxa" w:w="23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盛唐气象·点卡片看繁荣</w:t>
            </w:r>
          </w:p>
        </w:tc>
        <w:tc>
          <w:tcPr>
            <w:tcW w:type="dxa" w:w="7046"/>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“盛唐气象”板块有 &lt;b&gt;农业、手工业、商业与都市、对外交往与文学艺术&lt;/b&gt; 四张卡片,点一张即展示对应繁荣表现:农业(曲辕犁、筒车)、手工业(唐三彩、丝织、陶瓷)、商业都市(长安是世界上最大的城市之一、国际性大都会)、对外交往与文学艺术(对外开放、唐诗繁荣:李白、杜甫、白居易)。</w:t>
            </w:r>
          </w:p>
        </w:tc>
      </w:tr>
      <w:tr>
        <w:tc>
          <w:tcPr>
            <w:tcW w:type="dxa" w:w="23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闯关</w:t>
            </w:r>
          </w:p>
        </w:tc>
        <w:tc>
          <w:tcPr>
            <w:tcW w:type="dxa" w:w="7046"/>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四题检测关键史实(“贞观之治”是哪位皇帝、唯一的女皇帝是谁、“开元盛世”出现在哪位皇帝前期、唐太宗最著名的谏臣),点选即判给解析。</w:t>
            </w:r>
          </w:p>
        </w:tc>
      </w:tr>
      <w:tr>
        <w:tc>
          <w:tcPr>
            <w:tcW w:type="dxa" w:w="23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小语 / 屏幕画笔</w:t>
            </w:r>
          </w:p>
        </w:tc>
        <w:tc>
          <w:tcPr>
            <w:tcW w:type="dxa" w:w="7046"/>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点“小语讲讲盛世气象”串讲从贞观之治到开元盛世的主线并提醒区分太宗与玄宗;右下角铅笔进入批注层(唐红/鎏金/墨三色,Esc 退出),圈画人物与史实。</w:t>
            </w:r>
          </w:p>
        </w:tc>
      </w:tr>
    </w:tbl>
    <w:p>
      <w:pPr>
        <w:pStyle w:val="Heading1"/>
        <w:spacing w:after="160" w:before="240"/>
      </w:pPr>
      <w:r>
        <w:rPr>
          <w:rFonts w:ascii="Microsoft YaHei" w:cs="Microsoft YaHei" w:eastAsia="Microsoft YaHei" w:hAnsi="Microsoft YaHei"/>
          <w:b/>
          <w:bCs/>
          <w:sz w:val="28"/>
          <w:szCs w:val="28"/>
        </w:rPr>
        <w:t xml:space="preserve">五、PPT 直达与 URL 参数</w:t>
      </w:r>
    </w:p>
    <w:p>
      <w:pPr>
        <w:spacing w:after="120" w:line="320"/>
      </w:pPr>
      <w:r>
        <w:rPr>
          <w:rFonts w:ascii="Microsoft YaHei" w:cs="Microsoft YaHei" w:eastAsia="Microsoft YaHei" w:hAnsi="Microsoft YaHei"/>
          <w:sz w:val="21"/>
          <w:szCs w:val="21"/>
        </w:rPr>
        <w:t xml:space="preserve">配套课堂PPT每页设「直达按钮」,点击即跳到盛世台对应状态。原理是 URL 参数,你也可以手动使用:</w:t>
      </w:r>
    </w:p>
    <w:p>
      <w:pPr>
        <w:pStyle w:val="ListParagraph"/>
        <w:numPr>
          <w:ilvl w:val="0"/>
          <w:numId w:val="3"/>
        </w:numPr>
        <w:spacing w:after="80" w:line="320"/>
      </w:pPr>
      <w:r>
        <w:rPr>
          <w:rFonts w:ascii="Microsoft YaHei" w:cs="Microsoft YaHei" w:eastAsia="Microsoft YaHei" w:hAnsi="Microsoft YaHei"/>
          <w:sz w:val="21"/>
          <w:szCs w:val="21"/>
        </w:rPr>
        <w:t xml:space="preserve">?tab=emperors 盛世明君;?tab=glory 盛唐气象</w:t>
      </w:r>
    </w:p>
    <w:p>
      <w:pPr>
        <w:pStyle w:val="ListParagraph"/>
        <w:numPr>
          <w:ilvl w:val="0"/>
          <w:numId w:val="3"/>
        </w:numPr>
        <w:spacing w:after="80" w:line="320"/>
      </w:pPr>
      <w:r>
        <w:rPr>
          <w:rFonts w:ascii="Microsoft YaHei" w:cs="Microsoft YaHei" w:eastAsia="Microsoft YaHei" w:hAnsi="Microsoft YaHei"/>
          <w:sz w:val="21"/>
          <w:szCs w:val="21"/>
        </w:rPr>
        <w:t xml:space="preserve">?tab=quiz 闯关</w:t>
      </w:r>
    </w:p>
    <w:p>
      <w:pPr>
        <w:pStyle w:val="Heading1"/>
        <w:spacing w:after="160" w:before="240"/>
      </w:pPr>
      <w:r>
        <w:rPr>
          <w:rFonts w:ascii="Microsoft YaHei" w:cs="Microsoft YaHei" w:eastAsia="Microsoft YaHei" w:hAnsi="Microsoft YaHei"/>
          <w:b/>
          <w:bCs/>
          <w:sz w:val="28"/>
          <w:szCs w:val="28"/>
        </w:rPr>
        <w:t xml:space="preserve">六、AI 功能说明(小语)</w:t>
      </w:r>
    </w:p>
    <w:p>
      <w:pPr>
        <w:pStyle w:val="ListParagraph"/>
        <w:numPr>
          <w:ilvl w:val="0"/>
          <w:numId w:val="3"/>
        </w:numPr>
        <w:spacing w:after="80" w:line="320"/>
      </w:pPr>
      <w:r>
        <w:rPr>
          <w:rFonts w:ascii="Microsoft YaHei" w:cs="Microsoft YaHei" w:eastAsia="Microsoft YaHei" w:hAnsi="Microsoft YaHei"/>
          <w:sz w:val="21"/>
          <w:szCs w:val="21"/>
        </w:rPr>
        <w:t xml:space="preserve">「小语讲讲盛世气象」:点击后小语串讲从贞观之治(唐太宗)到武则天承前启后、再到开元盛世(唐玄宗)的盛世主线,以及盛唐经济文化的繁荣气象,并提醒区分贞观之治与开元盛世;未接入AI时使用内置离线讲解。</w:t>
      </w:r>
    </w:p>
    <w:p>
      <w:pPr>
        <w:pStyle w:val="ListParagraph"/>
        <w:numPr>
          <w:ilvl w:val="0"/>
          <w:numId w:val="3"/>
        </w:numPr>
        <w:spacing w:after="80" w:line="320"/>
      </w:pPr>
      <w:r>
        <w:rPr>
          <w:rFonts w:ascii="Microsoft YaHei" w:cs="Microsoft YaHei" w:eastAsia="Microsoft YaHei" w:hAnsi="Microsoft YaHei"/>
          <w:sz w:val="21"/>
          <w:szCs w:val="21"/>
        </w:rPr>
        <w:t xml:space="preserve">在光鹿网站在线使用时AI由光鹿在线提供,无需配置;下载到本地后可接教师自己的大模型Key。</w:t>
      </w:r>
    </w:p>
    <w:p>
      <w:pPr>
        <w:pStyle w:val="ListParagraph"/>
        <w:numPr>
          <w:ilvl w:val="0"/>
          <w:numId w:val="3"/>
        </w:numPr>
        <w:spacing w:after="80" w:line="320"/>
      </w:pPr>
      <w:r>
        <w:rPr>
          <w:rFonts w:ascii="Microsoft YaHei" w:cs="Microsoft YaHei" w:eastAsia="Microsoft YaHei" w:hAnsi="Microsoft YaHei"/>
          <w:sz w:val="21"/>
          <w:szCs w:val="21"/>
        </w:rPr>
        <w:t xml:space="preserve">不配置AI没有任何影响:全部卡片、朗读、盛唐气象、闯关、离线讲解照常可用。</w:t>
      </w:r>
    </w:p>
    <w:p>
      <w:pPr>
        <w:spacing w:after="120" w:line="320"/>
        <w:rPr>
          <w:color w:val="666666"/>
          <w:sz w:val="19"/>
          <w:szCs w:val="19"/>
        </w:rPr>
      </w:pPr>
      <w:r>
        <w:rPr>
          <w:rFonts w:ascii="Microsoft YaHei" w:cs="Microsoft YaHei" w:eastAsia="Microsoft YaHei" w:hAnsi="Microsoft YaHei"/>
          <w:color w:val="666666"/>
          <w:sz w:val="19"/>
          <w:szCs w:val="19"/>
        </w:rPr>
        <w:t xml:space="preserve">本盛世台的人物作为、治世名称与盛唐繁荣表现均依据部编版七年级下册口径,关键史实(贞观之治—唐太宗、武则天为唯一女皇帝并承前启后、开元盛世—唐玄宗前期、谏臣魏征)经校验;中文语音朗读用 zh-CN 发音。</w:t>
      </w:r>
    </w:p>
    <w:p>
      <w:pPr>
        <w:pStyle w:val="Heading1"/>
        <w:spacing w:after="160" w:before="240"/>
      </w:pPr>
      <w:r>
        <w:rPr>
          <w:rFonts w:ascii="Microsoft YaHei" w:cs="Microsoft YaHei" w:eastAsia="Microsoft YaHei" w:hAnsi="Microsoft YaHei"/>
          <w:b/>
          <w:bCs/>
          <w:sz w:val="28"/>
          <w:szCs w:val="28"/>
        </w:rPr>
        <w:t xml:space="preserve">七、接入你自己的大模型(可选)</w:t>
      </w:r>
    </w:p>
    <w:p>
      <w:pPr>
        <w:spacing w:after="120" w:line="320"/>
      </w:pPr>
      <w:r>
        <w:rPr>
          <w:rFonts w:ascii="Microsoft YaHei" w:cs="Microsoft YaHei" w:eastAsia="Microsoft YaHei" w:hAnsi="Microsoft YaHei"/>
          <w:sz w:val="21"/>
          <w:szCs w:val="21"/>
        </w:rPr>
        <w:t xml:space="preserve">下载版预留开放 AI 接口:接入你自己的大模型账号即可解锁「问小语」实时问答与AI讲解,按量计费由你的服务商收取(一节课的问答通常只需几分钱到几角钱)。</w:t>
      </w:r>
    </w:p>
    <w:tbl>
      <w:tblPr>
        <w:tblW w:type="dxa" w:w="9346"/>
        <w:tblBorders>
          <w:top w:val="single" w:color="auto" w:sz="4"/>
          <w:left w:val="single" w:color="auto" w:sz="4"/>
          <w:bottom w:val="single" w:color="auto" w:sz="4"/>
          <w:right w:val="single" w:color="auto" w:sz="4"/>
          <w:insideH w:val="single" w:color="auto" w:sz="4"/>
          <w:insideV w:val="single" w:color="auto" w:sz="4"/>
        </w:tblBorders>
      </w:tblPr>
      <w:tblGrid>
        <w:gridCol w:w="1400"/>
        <w:gridCol w:w="7946"/>
      </w:tblGrid>
      <w:tr>
        <w:tc>
          <w:tcPr>
            <w:tcW w:type="dxa" w:w="1400"/>
            <w:tcBorders>
              <w:top w:val="single" w:color="BBBBBB" w:sz="1"/>
              <w:left w:val="single" w:color="BBBBBB" w:sz="1"/>
              <w:bottom w:val="single" w:color="BBBBBB" w:sz="1"/>
              <w:right w:val="single" w:color="BBBBBB" w:sz="1"/>
            </w:tcBorders>
            <w:shd w:fill="F6E2CB" w:val="clear"/>
            <w:tcMar>
              <w:top w:type="dxa" w:w="80"/>
              <w:left w:type="dxa" w:w="120"/>
              <w:bottom w:type="dxa" w:w="80"/>
              <w:right w:type="dxa" w:w="120"/>
            </w:tcMar>
          </w:tcPr>
          <w:p>
            <w:pPr>
              <w:spacing w:after="40" w:line="300"/>
            </w:pPr>
            <w:r>
              <w:rPr>
                <w:rFonts w:ascii="Microsoft YaHei" w:cs="Microsoft YaHei" w:eastAsia="Microsoft YaHei" w:hAnsi="Microsoft YaHei"/>
                <w:b/>
                <w:bCs/>
                <w:sz w:val="19"/>
                <w:szCs w:val="19"/>
              </w:rPr>
              <w:t xml:space="preserve">步骤</w:t>
            </w:r>
          </w:p>
        </w:tc>
        <w:tc>
          <w:tcPr>
            <w:tcW w:type="dxa" w:w="7946"/>
            <w:tcBorders>
              <w:top w:val="single" w:color="BBBBBB" w:sz="1"/>
              <w:left w:val="single" w:color="BBBBBB" w:sz="1"/>
              <w:bottom w:val="single" w:color="BBBBBB" w:sz="1"/>
              <w:right w:val="single" w:color="BBBBBB" w:sz="1"/>
            </w:tcBorders>
            <w:shd w:fill="F6E2CB" w:val="clear"/>
            <w:tcMar>
              <w:top w:type="dxa" w:w="80"/>
              <w:left w:type="dxa" w:w="120"/>
              <w:bottom w:type="dxa" w:w="80"/>
              <w:right w:type="dxa" w:w="120"/>
            </w:tcMar>
          </w:tcPr>
          <w:p>
            <w:pPr>
              <w:spacing w:after="40" w:line="300"/>
            </w:pPr>
            <w:r>
              <w:rPr>
                <w:rFonts w:ascii="Microsoft YaHei" w:cs="Microsoft YaHei" w:eastAsia="Microsoft YaHei" w:hAnsi="Microsoft YaHei"/>
                <w:b/>
                <w:bCs/>
                <w:sz w:val="19"/>
                <w:szCs w:val="19"/>
              </w:rPr>
              <w:t xml:space="preserve">操作</w:t>
            </w:r>
          </w:p>
        </w:tc>
      </w:tr>
      <w:tr>
        <w:tc>
          <w:tcPr>
            <w:tcW w:type="dxa" w:w="14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第1步</w:t>
            </w:r>
          </w:p>
        </w:tc>
        <w:tc>
          <w:tcPr>
            <w:tcW w:type="dxa" w:w="7946"/>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点击右上角「AI 接入」,打开配置面板。</w:t>
            </w:r>
          </w:p>
        </w:tc>
      </w:tr>
      <w:tr>
        <w:tc>
          <w:tcPr>
            <w:tcW w:type="dxa" w:w="14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第2步</w:t>
            </w:r>
          </w:p>
        </w:tc>
        <w:tc>
          <w:tcPr>
            <w:tcW w:type="dxa" w:w="7946"/>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选择服务商:国内推荐 DeepSeek / 通义千问 / 智谱GLM / Kimi / 豆包;也支持 Claude / ChatGPT / Gemini 及任意 OpenAI 兼容接口。</w:t>
            </w:r>
          </w:p>
        </w:tc>
      </w:tr>
      <w:tr>
        <w:tc>
          <w:tcPr>
            <w:tcW w:type="dxa" w:w="14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第3步</w:t>
            </w:r>
          </w:p>
        </w:tc>
        <w:tc>
          <w:tcPr>
            <w:tcW w:type="dxa" w:w="7946"/>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粘贴你在该服务商官网申请的 API Key(模型与接口地址已自动填好),点「测试并保存」。</w:t>
            </w:r>
          </w:p>
        </w:tc>
      </w:tr>
      <w:tr>
        <w:tc>
          <w:tcPr>
            <w:tcW w:type="dxa" w:w="14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第4步</w:t>
            </w:r>
          </w:p>
        </w:tc>
        <w:tc>
          <w:tcPr>
            <w:tcW w:type="dxa" w:w="7946"/>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测试通过后,右下角「问小语」与「AI讲解」即接入你的大模型。</w:t>
            </w:r>
          </w:p>
        </w:tc>
      </w:tr>
    </w:tbl>
    <w:p>
      <w:pPr>
        <w:spacing w:after="120" w:line="320"/>
        <w:rPr>
          <w:b/>
          <w:bCs/>
        </w:rPr>
      </w:pPr>
      <w:r>
        <w:rPr>
          <w:rFonts w:ascii="Microsoft YaHei" w:cs="Microsoft YaHei" w:eastAsia="Microsoft YaHei" w:hAnsi="Microsoft YaHei"/>
          <w:b/>
          <w:bCs/>
          <w:sz w:val="21"/>
          <w:szCs w:val="21"/>
        </w:rPr>
        <w:t xml:space="preserve">提示:Key 仅保存在本机浏览器,不会上传;不配置则自动使用内置离线归纳,全部演示不受影响。</w:t>
      </w:r>
    </w:p>
    <w:p>
      <w:pPr>
        <w:pStyle w:val="Heading1"/>
        <w:spacing w:after="160" w:before="240"/>
      </w:pPr>
      <w:r>
        <w:rPr>
          <w:rFonts w:ascii="Microsoft YaHei" w:cs="Microsoft YaHei" w:eastAsia="Microsoft YaHei" w:hAnsi="Microsoft YaHei"/>
          <w:b/>
          <w:bCs/>
          <w:sz w:val="28"/>
          <w:szCs w:val="28"/>
        </w:rPr>
        <w:t xml:space="preserve">八、常见问题</w:t>
      </w:r>
    </w:p>
    <w:tbl>
      <w:tblPr>
        <w:tblW w:type="dxa" w:w="9346"/>
        <w:tblBorders>
          <w:top w:val="single" w:color="auto" w:sz="4"/>
          <w:left w:val="single" w:color="auto" w:sz="4"/>
          <w:bottom w:val="single" w:color="auto" w:sz="4"/>
          <w:right w:val="single" w:color="auto" w:sz="4"/>
          <w:insideH w:val="single" w:color="auto" w:sz="4"/>
          <w:insideV w:val="single" w:color="auto" w:sz="4"/>
        </w:tblBorders>
      </w:tblPr>
      <w:tblGrid>
        <w:gridCol w:w="3400"/>
        <w:gridCol w:w="5946"/>
      </w:tblGrid>
      <w:tr>
        <w:tc>
          <w:tcPr>
            <w:tcW w:type="dxa" w:w="3400"/>
            <w:tcBorders>
              <w:top w:val="single" w:color="BBBBBB" w:sz="1"/>
              <w:left w:val="single" w:color="BBBBBB" w:sz="1"/>
              <w:bottom w:val="single" w:color="BBBBBB" w:sz="1"/>
              <w:right w:val="single" w:color="BBBBBB" w:sz="1"/>
            </w:tcBorders>
            <w:shd w:fill="F6E2CB" w:val="clear"/>
            <w:tcMar>
              <w:top w:type="dxa" w:w="80"/>
              <w:left w:type="dxa" w:w="120"/>
              <w:bottom w:type="dxa" w:w="80"/>
              <w:right w:type="dxa" w:w="120"/>
            </w:tcMar>
          </w:tcPr>
          <w:p>
            <w:pPr>
              <w:spacing w:after="40" w:line="300"/>
            </w:pPr>
            <w:r>
              <w:rPr>
                <w:rFonts w:ascii="Microsoft YaHei" w:cs="Microsoft YaHei" w:eastAsia="Microsoft YaHei" w:hAnsi="Microsoft YaHei"/>
                <w:b/>
                <w:bCs/>
                <w:sz w:val="19"/>
                <w:szCs w:val="19"/>
              </w:rPr>
              <w:t xml:space="preserve">问题</w:t>
            </w:r>
          </w:p>
        </w:tc>
        <w:tc>
          <w:tcPr>
            <w:tcW w:type="dxa" w:w="5946"/>
            <w:tcBorders>
              <w:top w:val="single" w:color="BBBBBB" w:sz="1"/>
              <w:left w:val="single" w:color="BBBBBB" w:sz="1"/>
              <w:bottom w:val="single" w:color="BBBBBB" w:sz="1"/>
              <w:right w:val="single" w:color="BBBBBB" w:sz="1"/>
            </w:tcBorders>
            <w:shd w:fill="F6E2CB" w:val="clear"/>
            <w:tcMar>
              <w:top w:type="dxa" w:w="80"/>
              <w:left w:type="dxa" w:w="120"/>
              <w:bottom w:type="dxa" w:w="80"/>
              <w:right w:type="dxa" w:w="120"/>
            </w:tcMar>
          </w:tcPr>
          <w:p>
            <w:pPr>
              <w:spacing w:after="40" w:line="300"/>
            </w:pPr>
            <w:r>
              <w:rPr>
                <w:rFonts w:ascii="Microsoft YaHei" w:cs="Microsoft YaHei" w:eastAsia="Microsoft YaHei" w:hAnsi="Microsoft YaHei"/>
                <w:b/>
                <w:bCs/>
                <w:sz w:val="19"/>
                <w:szCs w:val="19"/>
              </w:rPr>
              <w:t xml:space="preserve">解决</w:t>
            </w:r>
          </w:p>
        </w:tc>
      </w:tr>
      <w:tr>
        <w:tc>
          <w:tcPr>
            <w:tcW w:type="dxa" w:w="34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没有网络能用吗?</w:t>
            </w:r>
          </w:p>
        </w:tc>
        <w:tc>
          <w:tcPr>
            <w:tcW w:type="dxa" w:w="5946"/>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能。盛世台自包含,双击本地 index.html 即可运行全部卡片、朗读、盛唐气象、闯关与离线讲解。仅“问小语”实时问答需联网。</w:t>
            </w:r>
          </w:p>
        </w:tc>
      </w:tr>
      <w:tr>
        <w:tc>
          <w:tcPr>
            <w:tcW w:type="dxa" w:w="34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怎么操作?</w:t>
            </w:r>
          </w:p>
        </w:tc>
        <w:tc>
          <w:tcPr>
            <w:tcW w:type="dxa" w:w="5946"/>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“盛世明君”点三张明君卡片看治世与作为;“盛唐气象”点四张卡片看繁荣表现;“闯关”点选作答。</w:t>
            </w:r>
          </w:p>
        </w:tc>
      </w:tr>
      <w:tr>
        <w:tc>
          <w:tcPr>
            <w:tcW w:type="dxa" w:w="34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不配置 AI 会怎样?</w:t>
            </w:r>
          </w:p>
        </w:tc>
        <w:tc>
          <w:tcPr>
            <w:tcW w:type="dxa" w:w="5946"/>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没有任何影响:全部操作与离线讲解照常可用。在光鹿网站在线使用时则无需配置,AI 由光鹿在线提供。</w:t>
            </w:r>
          </w:p>
        </w:tc>
      </w:tr>
      <w:tr>
        <w:tc>
          <w:tcPr>
            <w:tcW w:type="dxa" w:w="34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想直达某状态?</w:t>
            </w:r>
          </w:p>
        </w:tc>
        <w:tc>
          <w:tcPr>
            <w:tcW w:type="dxa" w:w="5946"/>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在网址后加参数,如 ?tab=glory、?tab=quiz、?tab=emperors——配套PPT的直达按钮即如此。</w:t>
            </w:r>
          </w:p>
        </w:tc>
      </w:tr>
      <w:tr>
        <w:tc>
          <w:tcPr>
            <w:tcW w:type="dxa" w:w="34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画面太小?</w:t>
            </w:r>
          </w:p>
        </w:tc>
        <w:tc>
          <w:tcPr>
            <w:tcW w:type="dxa" w:w="5946"/>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按 F11 全屏;交互白板/一体机可直接用手指点。</w:t>
            </w:r>
          </w:p>
        </w:tc>
      </w:tr>
      <w:tr>
        <w:tc>
          <w:tcPr>
            <w:tcW w:type="dxa" w:w="34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怎么操作?</w:t>
            </w:r>
          </w:p>
        </w:tc>
        <w:tc>
          <w:tcPr>
            <w:tcW w:type="dxa" w:w="5946"/>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‘盛世明君’点三张明君卡片看治世与作为;‘盛唐气象’点四张卡片看繁荣表现;‘闯关’点选作答。</w:t>
            </w:r>
          </w:p>
        </w:tc>
      </w:tr>
      <w:tr>
        <w:tc>
          <w:tcPr>
            <w:tcW w:type="dxa" w:w="34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想直达某状态?</w:t>
            </w:r>
          </w:p>
        </w:tc>
        <w:tc>
          <w:tcPr>
            <w:tcW w:type="dxa" w:w="5946"/>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在网址后加参数,如 ?tab=glory、?tab=quiz、?tab=emperors——配套PPT的直达按钮即如此。</w:t>
            </w:r>
          </w:p>
        </w:tc>
      </w:tr>
      <w:tr>
        <w:tc>
          <w:tcPr>
            <w:tcW w:type="dxa" w:w="34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画面太小?</w:t>
            </w:r>
          </w:p>
        </w:tc>
        <w:tc>
          <w:tcPr>
            <w:tcW w:type="dxa" w:w="5946"/>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按 F11 全屏;交互白板/一体机可直接用手指点。</w:t>
            </w:r>
          </w:p>
        </w:tc>
      </w:tr>
    </w:tbl>
    <w:p>
      <w:pPr>
        <w:pStyle w:val="Heading1"/>
        <w:spacing w:after="160" w:before="240"/>
      </w:pPr>
      <w:r>
        <w:rPr>
          <w:rFonts w:ascii="Microsoft YaHei" w:cs="Microsoft YaHei" w:eastAsia="Microsoft YaHei" w:hAnsi="Microsoft YaHei"/>
          <w:b/>
          <w:bCs/>
          <w:sz w:val="28"/>
          <w:szCs w:val="28"/>
        </w:rPr>
        <w:t xml:space="preserve">九、教学建议</w:t>
      </w:r>
    </w:p>
    <w:p>
      <w:pPr>
        <w:pStyle w:val="ListParagraph"/>
        <w:numPr>
          <w:ilvl w:val="0"/>
          <w:numId w:val="3"/>
        </w:numPr>
        <w:spacing w:after="80" w:line="320"/>
      </w:pPr>
      <w:r>
        <w:rPr>
          <w:rFonts w:ascii="Microsoft YaHei" w:cs="Microsoft YaHei" w:eastAsia="Microsoft YaHei" w:hAnsi="Microsoft YaHei"/>
          <w:sz w:val="21"/>
          <w:szCs w:val="21"/>
        </w:rPr>
        <w:t xml:space="preserve">人物先行:导入后先用“盛世明君”点三张卡片,让学生把治世名称与皇帝一一对上,板书“贞观—太宗、开元—玄宗、唯一女皇—武则天”。</w:t>
      </w:r>
    </w:p>
    <w:p>
      <w:pPr>
        <w:pStyle w:val="ListParagraph"/>
        <w:numPr>
          <w:ilvl w:val="0"/>
          <w:numId w:val="3"/>
        </w:numPr>
        <w:spacing w:after="80" w:line="320"/>
      </w:pPr>
      <w:r>
        <w:rPr>
          <w:rFonts w:ascii="Microsoft YaHei" w:cs="Microsoft YaHei" w:eastAsia="Microsoft YaHei" w:hAnsi="Microsoft YaHei"/>
          <w:sz w:val="21"/>
          <w:szCs w:val="21"/>
        </w:rPr>
        <w:t xml:space="preserve">厘清易混:重点强调“贞观之治是唐太宗、开元盛世是唐玄宗”,可点“小语”串讲,并在闯关里反复检验,避免张冠李戴。</w:t>
      </w:r>
    </w:p>
    <w:p>
      <w:pPr>
        <w:pStyle w:val="ListParagraph"/>
        <w:numPr>
          <w:ilvl w:val="0"/>
          <w:numId w:val="3"/>
        </w:numPr>
        <w:spacing w:after="80" w:line="320"/>
      </w:pPr>
      <w:r>
        <w:rPr>
          <w:rFonts w:ascii="Microsoft YaHei" w:cs="Microsoft YaHei" w:eastAsia="Microsoft YaHei" w:hAnsi="Microsoft YaHei"/>
          <w:sz w:val="21"/>
          <w:szCs w:val="21"/>
        </w:rPr>
        <w:t xml:space="preserve">承前启后:讲武则天时突出她“我国历史上唯一的女皇帝”身份与“政启开元,治宏贞观”的过渡作用,把三位明君连成一条盛世发展线。</w:t>
      </w:r>
    </w:p>
    <w:p>
      <w:pPr>
        <w:pStyle w:val="ListParagraph"/>
        <w:numPr>
          <w:ilvl w:val="0"/>
          <w:numId w:val="3"/>
        </w:numPr>
        <w:spacing w:after="80" w:line="320"/>
      </w:pPr>
      <w:r>
        <w:rPr>
          <w:rFonts w:ascii="Microsoft YaHei" w:cs="Microsoft YaHei" w:eastAsia="Microsoft YaHei" w:hAnsi="Microsoft YaHei"/>
          <w:sz w:val="21"/>
          <w:szCs w:val="21"/>
        </w:rPr>
        <w:t xml:space="preserve">感受气象:用“盛唐气象”点四张卡片举例(曲辕犁筒车、唐三彩、长安、唐诗),让学生从经济文化具体表现中体会盛唐繁荣,涵养家国情怀。</w:t>
      </w:r>
    </w:p>
    <w:sectPr>
      <w:footerReference w:type="default" r:id="rId7"/>
      <w:pgSz w:w="11906" w:h="16838" w:orient="portrait"/>
      <w:pgMar w:top="1280" w:right="1280" w:bottom="1280" w:left="12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Microsoft YaHei" w:cs="Microsoft YaHei" w:eastAsia="Microsoft YaHei" w:hAnsi="Microsoft YaHei"/>
        <w:color w:val="999999"/>
        <w:sz w:val="16"/>
        <w:szCs w:val="16"/>
      </w:rPr>
      <w:t xml:space="preserve">光鹿课件 · 部编版历史</w:t>
    </w:r>
    <w:r>
      <w:rPr>
        <w:rFonts w:ascii="Microsoft YaHei" w:cs="Microsoft YaHei" w:eastAsia="Microsoft YaHei" w:hAnsi="Microsoft YaHei"/>
        <w:color w:val="999999"/>
        <w:sz w:val="16"/>
        <w:szCs w:val="16"/>
      </w:rPr>
      <w:t xml:space="preserve">　第 </w:t>
      <w:fldChar w:fldCharType="begin"/>
      <w:instrText xml:space="preserve">PAGE</w:instrText>
      <w:fldChar w:fldCharType="separate"/>
      <w:fldChar w:fldCharType="end"/>
      <w:t xml:space="preserve">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540" w:hanging="360"/>
      </w:pPr>
    </w:lvl>
  </w:abstractNum>
  <w:abstractNum w:abstractNumId="3" w15:restartNumberingAfterBreak="0">
    <w:multiLevelType w:val="hybridMultilevel"/>
    <w:lvl w:ilvl="0" w15:tentative="1">
      <w:start w:val="1"/>
      <w:numFmt w:val="bullet"/>
      <w:lvlText w:val="•"/>
      <w:lvlJc w:val="left"/>
      <w:pPr>
        <w:ind w:left="54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icrosoft YaHei" w:cs="Microsoft YaHei" w:eastAsia="Microsoft YaHei" w:hAnsi="Microsoft YaHei"/>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240"/>
      <w:outlineLvl w:val="0"/>
    </w:pPr>
    <w:rPr>
      <w:rFonts w:ascii="Microsoft YaHei" w:cs="Microsoft YaHei" w:eastAsia="Microsoft YaHei" w:hAnsi="Microsoft YaHei"/>
      <w:b/>
      <w:bCs/>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2026-06-14T12:04:37.995Z</dcterms:created>
  <dcterms:modified xsi:type="dcterms:W3CDTF">2026-06-14T12:04:37.995Z</dcterms:modified>
</cp:coreProperties>
</file>

<file path=docProps/custom.xml><?xml version="1.0" encoding="utf-8"?>
<Properties xmlns="http://schemas.openxmlformats.org/officeDocument/2006/custom-properties" xmlns:vt="http://schemas.openxmlformats.org/officeDocument/2006/docPropsVTypes"/>
</file>